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49B06A" w14:textId="1EA103B2" w:rsidR="00D0511A" w:rsidRDefault="00097A02" w:rsidP="00097A02">
      <w:pPr>
        <w:spacing w:after="0" w:line="240" w:lineRule="auto"/>
        <w:jc w:val="right"/>
        <w:rPr>
          <w:rFonts w:ascii="Garamond" w:hAnsi="Garamond"/>
          <w:b/>
        </w:rPr>
      </w:pPr>
      <w:r>
        <w:rPr>
          <w:rFonts w:ascii="Garamond" w:hAnsi="Garamond"/>
          <w:b/>
          <w:noProof/>
        </w:rPr>
        <w:drawing>
          <wp:anchor distT="0" distB="0" distL="114300" distR="114300" simplePos="0" relativeHeight="251659264" behindDoc="0" locked="0" layoutInCell="1" allowOverlap="1" wp14:anchorId="6A667798" wp14:editId="7806F707">
            <wp:simplePos x="0" y="0"/>
            <wp:positionH relativeFrom="column">
              <wp:posOffset>0</wp:posOffset>
            </wp:positionH>
            <wp:positionV relativeFrom="paragraph">
              <wp:posOffset>-342900</wp:posOffset>
            </wp:positionV>
            <wp:extent cx="1828800" cy="762000"/>
            <wp:effectExtent l="0" t="0" r="0" b="0"/>
            <wp:wrapThrough wrapText="bothSides">
              <wp:wrapPolygon edited="0">
                <wp:start x="0" y="0"/>
                <wp:lineTo x="0" y="20880"/>
                <wp:lineTo x="21300" y="20880"/>
                <wp:lineTo x="21300" y="0"/>
                <wp:lineTo x="0" y="0"/>
              </wp:wrapPolygon>
            </wp:wrapThrough>
            <wp:docPr id="1" name="Picture 1" descr="OLA_logo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LA_logo_rgb.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288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00DF034A" w:rsidRPr="00AD1C0A">
        <w:rPr>
          <w:rFonts w:ascii="Garamond" w:hAnsi="Garamond"/>
          <w:b/>
        </w:rPr>
        <w:t>The Oregon Documents D</w:t>
      </w:r>
      <w:r w:rsidR="00153225" w:rsidRPr="00AD1C0A">
        <w:rPr>
          <w:rFonts w:ascii="Garamond" w:hAnsi="Garamond"/>
          <w:b/>
        </w:rPr>
        <w:t>epository program</w:t>
      </w:r>
      <w:r>
        <w:rPr>
          <w:rFonts w:ascii="Garamond" w:hAnsi="Garamond"/>
          <w:b/>
        </w:rPr>
        <w:t>:</w:t>
      </w:r>
    </w:p>
    <w:p w14:paraId="221776D8" w14:textId="77777777" w:rsidR="00097A02" w:rsidRDefault="00097A02" w:rsidP="00097A02">
      <w:pPr>
        <w:spacing w:after="0" w:line="240" w:lineRule="auto"/>
        <w:jc w:val="right"/>
        <w:rPr>
          <w:rFonts w:ascii="Garamond" w:hAnsi="Garamond"/>
          <w:b/>
        </w:rPr>
      </w:pPr>
      <w:r>
        <w:rPr>
          <w:rFonts w:ascii="Garamond" w:hAnsi="Garamond"/>
          <w:b/>
        </w:rPr>
        <w:t>The Oregon Library Association’s Recommendations</w:t>
      </w:r>
    </w:p>
    <w:p w14:paraId="7936F244" w14:textId="77777777" w:rsidR="00097A02" w:rsidRPr="005E4966" w:rsidRDefault="00097A02" w:rsidP="00097A02">
      <w:pPr>
        <w:spacing w:after="0" w:line="240" w:lineRule="auto"/>
        <w:jc w:val="right"/>
        <w:rPr>
          <w:rFonts w:ascii="Garamond" w:hAnsi="Garamond"/>
          <w:b/>
        </w:rPr>
      </w:pPr>
      <w:r>
        <w:rPr>
          <w:rFonts w:ascii="Garamond" w:hAnsi="Garamond"/>
          <w:b/>
        </w:rPr>
        <w:t>December 2013</w:t>
      </w:r>
    </w:p>
    <w:p w14:paraId="37BB11A7" w14:textId="77777777" w:rsidR="00097A02" w:rsidRPr="00AD1C0A" w:rsidRDefault="00097A02" w:rsidP="00097A02">
      <w:pPr>
        <w:spacing w:line="240" w:lineRule="auto"/>
        <w:jc w:val="right"/>
        <w:rPr>
          <w:rFonts w:ascii="Garamond" w:hAnsi="Garamond"/>
          <w:b/>
        </w:rPr>
      </w:pPr>
    </w:p>
    <w:p w14:paraId="726C8B5A" w14:textId="77777777" w:rsidR="004845B2" w:rsidRDefault="00726419" w:rsidP="00097A02">
      <w:pPr>
        <w:spacing w:after="0" w:line="240" w:lineRule="auto"/>
        <w:rPr>
          <w:rFonts w:ascii="Garamond" w:hAnsi="Garamond"/>
        </w:rPr>
      </w:pPr>
      <w:r w:rsidRPr="00AD1C0A">
        <w:rPr>
          <w:rFonts w:ascii="Garamond" w:hAnsi="Garamond"/>
        </w:rPr>
        <w:t>The Oregon legislature established the</w:t>
      </w:r>
      <w:r w:rsidR="007B4833" w:rsidRPr="00AD1C0A">
        <w:rPr>
          <w:rFonts w:ascii="Garamond" w:hAnsi="Garamond"/>
        </w:rPr>
        <w:t xml:space="preserve"> Oregon </w:t>
      </w:r>
      <w:r w:rsidRPr="00AD1C0A">
        <w:rPr>
          <w:rFonts w:ascii="Garamond" w:hAnsi="Garamond"/>
        </w:rPr>
        <w:t>Documents Depository program (OrDocs) to ensure that</w:t>
      </w:r>
      <w:r w:rsidR="00DF034A" w:rsidRPr="00AD1C0A">
        <w:rPr>
          <w:rFonts w:ascii="Garamond" w:hAnsi="Garamond"/>
        </w:rPr>
        <w:t xml:space="preserve"> </w:t>
      </w:r>
      <w:r w:rsidR="007B4833" w:rsidRPr="00AD1C0A">
        <w:rPr>
          <w:rFonts w:ascii="Garamond" w:hAnsi="Garamond"/>
        </w:rPr>
        <w:t xml:space="preserve">Oregon </w:t>
      </w:r>
      <w:r w:rsidRPr="00AD1C0A">
        <w:rPr>
          <w:rFonts w:ascii="Garamond" w:hAnsi="Garamond"/>
        </w:rPr>
        <w:t xml:space="preserve">citizens have free </w:t>
      </w:r>
      <w:r w:rsidR="00DF034A" w:rsidRPr="00AD1C0A">
        <w:rPr>
          <w:rFonts w:ascii="Garamond" w:hAnsi="Garamond"/>
        </w:rPr>
        <w:t>public</w:t>
      </w:r>
      <w:r w:rsidRPr="00AD1C0A">
        <w:rPr>
          <w:rFonts w:ascii="Garamond" w:hAnsi="Garamond"/>
        </w:rPr>
        <w:t xml:space="preserve"> access to</w:t>
      </w:r>
      <w:r w:rsidR="00DF034A" w:rsidRPr="00AD1C0A">
        <w:rPr>
          <w:rFonts w:ascii="Garamond" w:hAnsi="Garamond"/>
        </w:rPr>
        <w:t xml:space="preserve"> documents published by State agencies</w:t>
      </w:r>
      <w:r w:rsidRPr="00AD1C0A">
        <w:rPr>
          <w:rFonts w:ascii="Garamond" w:hAnsi="Garamond"/>
        </w:rPr>
        <w:t xml:space="preserve"> and the expertise to find them</w:t>
      </w:r>
      <w:r w:rsidR="00DF034A" w:rsidRPr="00AD1C0A">
        <w:rPr>
          <w:rFonts w:ascii="Garamond" w:hAnsi="Garamond"/>
        </w:rPr>
        <w:t xml:space="preserve">. </w:t>
      </w:r>
      <w:r w:rsidR="007B4833" w:rsidRPr="00AD1C0A">
        <w:rPr>
          <w:rFonts w:ascii="Garamond" w:hAnsi="Garamond"/>
        </w:rPr>
        <w:t>Under the current model, the Oregon State Library is responsible for receiving public documents from State agencies and distributing</w:t>
      </w:r>
      <w:r w:rsidR="00AD01EB" w:rsidRPr="00AD1C0A">
        <w:rPr>
          <w:rFonts w:ascii="Garamond" w:hAnsi="Garamond"/>
        </w:rPr>
        <w:t xml:space="preserve"> them </w:t>
      </w:r>
      <w:r w:rsidR="007B4833" w:rsidRPr="00AD1C0A">
        <w:rPr>
          <w:rFonts w:ascii="Garamond" w:hAnsi="Garamond"/>
        </w:rPr>
        <w:t xml:space="preserve">to the </w:t>
      </w:r>
      <w:r w:rsidR="0091543E" w:rsidRPr="00AD1C0A">
        <w:rPr>
          <w:rFonts w:ascii="Garamond" w:hAnsi="Garamond"/>
        </w:rPr>
        <w:t>designated Oregon Documents depositories</w:t>
      </w:r>
      <w:r w:rsidR="004845B2">
        <w:rPr>
          <w:rFonts w:ascii="Garamond" w:hAnsi="Garamond"/>
        </w:rPr>
        <w:t>.</w:t>
      </w:r>
    </w:p>
    <w:p w14:paraId="4EEFE3BC" w14:textId="50771358" w:rsidR="00E15855" w:rsidRDefault="00E15855" w:rsidP="00097A02">
      <w:pPr>
        <w:spacing w:after="0" w:line="240" w:lineRule="auto"/>
        <w:rPr>
          <w:rFonts w:ascii="Garamond" w:hAnsi="Garamond"/>
        </w:rPr>
      </w:pPr>
    </w:p>
    <w:p w14:paraId="3591E79E" w14:textId="65317239" w:rsidR="0050746C" w:rsidRPr="00AD1C0A" w:rsidRDefault="008C3435" w:rsidP="00097A02">
      <w:pPr>
        <w:spacing w:after="0" w:line="240" w:lineRule="auto"/>
        <w:rPr>
          <w:rFonts w:ascii="Garamond" w:hAnsi="Garamond"/>
        </w:rPr>
      </w:pPr>
      <w:r w:rsidRPr="00AD1C0A">
        <w:rPr>
          <w:rFonts w:ascii="Garamond" w:hAnsi="Garamond"/>
        </w:rPr>
        <w:t xml:space="preserve">Each of these libraries is responsible for providing free public access to print and electronic documents, </w:t>
      </w:r>
      <w:r w:rsidR="000E40C1" w:rsidRPr="00AD1C0A">
        <w:rPr>
          <w:rFonts w:ascii="Garamond" w:hAnsi="Garamond"/>
        </w:rPr>
        <w:t>adding</w:t>
      </w:r>
      <w:r w:rsidRPr="00AD1C0A">
        <w:rPr>
          <w:rFonts w:ascii="Garamond" w:hAnsi="Garamond"/>
        </w:rPr>
        <w:t xml:space="preserve"> records for all depository </w:t>
      </w:r>
      <w:r w:rsidR="000E40C1" w:rsidRPr="00AD1C0A">
        <w:rPr>
          <w:rFonts w:ascii="Garamond" w:hAnsi="Garamond"/>
        </w:rPr>
        <w:t xml:space="preserve">items to relevant </w:t>
      </w:r>
      <w:r w:rsidRPr="00AD1C0A">
        <w:rPr>
          <w:rFonts w:ascii="Garamond" w:hAnsi="Garamond"/>
        </w:rPr>
        <w:t>database</w:t>
      </w:r>
      <w:r w:rsidR="000E40C1" w:rsidRPr="00AD1C0A">
        <w:rPr>
          <w:rFonts w:ascii="Garamond" w:hAnsi="Garamond"/>
        </w:rPr>
        <w:t>s</w:t>
      </w:r>
      <w:r w:rsidRPr="00AD1C0A">
        <w:rPr>
          <w:rFonts w:ascii="Garamond" w:hAnsi="Garamond"/>
        </w:rPr>
        <w:t xml:space="preserve"> or other finding aids</w:t>
      </w:r>
      <w:r w:rsidR="000E40C1" w:rsidRPr="00AD1C0A">
        <w:rPr>
          <w:rFonts w:ascii="Garamond" w:hAnsi="Garamond"/>
        </w:rPr>
        <w:t xml:space="preserve"> for at least five years, and</w:t>
      </w:r>
      <w:r w:rsidRPr="00AD1C0A">
        <w:rPr>
          <w:rFonts w:ascii="Garamond" w:hAnsi="Garamond"/>
        </w:rPr>
        <w:t xml:space="preserve"> retain</w:t>
      </w:r>
      <w:r w:rsidR="000E40C1" w:rsidRPr="00AD1C0A">
        <w:rPr>
          <w:rFonts w:ascii="Garamond" w:hAnsi="Garamond"/>
        </w:rPr>
        <w:t>ing</w:t>
      </w:r>
      <w:r w:rsidRPr="00AD1C0A">
        <w:rPr>
          <w:rFonts w:ascii="Garamond" w:hAnsi="Garamond"/>
        </w:rPr>
        <w:t xml:space="preserve"> all print material for at least five years. Additionally, the Oregon State Library serves as the official archive for Oregon public documents</w:t>
      </w:r>
      <w:r w:rsidR="00272809" w:rsidRPr="00AD1C0A">
        <w:rPr>
          <w:rFonts w:ascii="Garamond" w:hAnsi="Garamond"/>
        </w:rPr>
        <w:t>,</w:t>
      </w:r>
      <w:r w:rsidRPr="00AD1C0A">
        <w:rPr>
          <w:rFonts w:ascii="Garamond" w:hAnsi="Garamond"/>
        </w:rPr>
        <w:t xml:space="preserve"> permanently retaining all of these publications and creating appropriate metadata for distribution to collaborators and, by extension, regional and </w:t>
      </w:r>
      <w:r w:rsidR="000E40C1" w:rsidRPr="00AD1C0A">
        <w:rPr>
          <w:rFonts w:ascii="Garamond" w:hAnsi="Garamond"/>
        </w:rPr>
        <w:t xml:space="preserve">international </w:t>
      </w:r>
      <w:r w:rsidRPr="00AD1C0A">
        <w:rPr>
          <w:rFonts w:ascii="Garamond" w:hAnsi="Garamond"/>
        </w:rPr>
        <w:t>d</w:t>
      </w:r>
      <w:r w:rsidR="000E40C1" w:rsidRPr="00AD1C0A">
        <w:rPr>
          <w:rFonts w:ascii="Garamond" w:hAnsi="Garamond"/>
        </w:rPr>
        <w:t>atabases.</w:t>
      </w:r>
      <w:r w:rsidR="0050746C" w:rsidRPr="00AD1C0A">
        <w:rPr>
          <w:rFonts w:ascii="Garamond" w:hAnsi="Garamond"/>
        </w:rPr>
        <w:t xml:space="preserve"> </w:t>
      </w:r>
    </w:p>
    <w:p w14:paraId="7A14F411" w14:textId="77777777" w:rsidR="00097A02" w:rsidRDefault="00097A02" w:rsidP="00097A02">
      <w:pPr>
        <w:spacing w:after="0" w:line="240" w:lineRule="auto"/>
        <w:rPr>
          <w:rFonts w:ascii="Garamond" w:hAnsi="Garamond"/>
        </w:rPr>
      </w:pPr>
    </w:p>
    <w:p w14:paraId="20D867A8" w14:textId="4C8E7415" w:rsidR="00DF5CC7" w:rsidRDefault="00721774" w:rsidP="00DF5CC7">
      <w:pPr>
        <w:spacing w:after="0" w:line="240" w:lineRule="auto"/>
        <w:rPr>
          <w:rFonts w:ascii="Garamond" w:hAnsi="Garamond"/>
        </w:rPr>
      </w:pPr>
      <w:r w:rsidRPr="00AD1C0A">
        <w:rPr>
          <w:rFonts w:ascii="Garamond" w:hAnsi="Garamond"/>
        </w:rPr>
        <w:t xml:space="preserve">The </w:t>
      </w:r>
      <w:r w:rsidR="00AD32D7" w:rsidRPr="00AD1C0A">
        <w:rPr>
          <w:rFonts w:ascii="Garamond" w:hAnsi="Garamond"/>
        </w:rPr>
        <w:t xml:space="preserve">current </w:t>
      </w:r>
      <w:r w:rsidR="00097A02">
        <w:rPr>
          <w:rFonts w:ascii="Garamond" w:hAnsi="Garamond"/>
        </w:rPr>
        <w:t>OrDocs</w:t>
      </w:r>
      <w:r w:rsidR="00AD32D7" w:rsidRPr="00AD1C0A">
        <w:rPr>
          <w:rFonts w:ascii="Garamond" w:hAnsi="Garamond"/>
        </w:rPr>
        <w:t xml:space="preserve"> </w:t>
      </w:r>
      <w:r w:rsidR="00DF5CC7">
        <w:rPr>
          <w:rFonts w:ascii="Garamond" w:hAnsi="Garamond"/>
        </w:rPr>
        <w:t>program</w:t>
      </w:r>
      <w:r w:rsidR="00096766">
        <w:rPr>
          <w:rFonts w:ascii="Garamond" w:hAnsi="Garamond"/>
        </w:rPr>
        <w:t xml:space="preserve"> </w:t>
      </w:r>
      <w:r w:rsidRPr="00AD1C0A">
        <w:rPr>
          <w:rFonts w:ascii="Garamond" w:hAnsi="Garamond"/>
        </w:rPr>
        <w:t xml:space="preserve">works well in several ways.  The Oregon State Library creates high-level bibliographic catalog records and descriptive metadata for all Oregon Documents depository publications and shares this information widely.  This cuts down on duplicate effort and leverages the technical expertise of the State Library.  Access to Oregon documents has improved through selective digitization and </w:t>
      </w:r>
      <w:r w:rsidR="000E40C1" w:rsidRPr="00AD1C0A">
        <w:rPr>
          <w:rFonts w:ascii="Garamond" w:hAnsi="Garamond"/>
        </w:rPr>
        <w:t>the creation of appropriate finding aids by the Oregon State Library.</w:t>
      </w:r>
      <w:r w:rsidRPr="00AD1C0A">
        <w:rPr>
          <w:rFonts w:ascii="Garamond" w:hAnsi="Garamond"/>
        </w:rPr>
        <w:t xml:space="preserve"> Finally b</w:t>
      </w:r>
      <w:r w:rsidR="00007E50" w:rsidRPr="00AD1C0A">
        <w:rPr>
          <w:rFonts w:ascii="Garamond" w:hAnsi="Garamond"/>
        </w:rPr>
        <w:t xml:space="preserve">y virtue of the geographic distribution of the Oregon Documents depository libraries, </w:t>
      </w:r>
      <w:r w:rsidR="005D74BA" w:rsidRPr="00AD1C0A">
        <w:rPr>
          <w:rFonts w:ascii="Garamond" w:hAnsi="Garamond"/>
        </w:rPr>
        <w:t>people</w:t>
      </w:r>
      <w:r w:rsidR="00007E50" w:rsidRPr="00AD1C0A">
        <w:rPr>
          <w:rFonts w:ascii="Garamond" w:hAnsi="Garamond"/>
        </w:rPr>
        <w:t xml:space="preserve"> throughout the state including those in less populous areas have a</w:t>
      </w:r>
      <w:r w:rsidR="000E40C1" w:rsidRPr="00AD1C0A">
        <w:rPr>
          <w:rFonts w:ascii="Garamond" w:hAnsi="Garamond"/>
        </w:rPr>
        <w:t xml:space="preserve">ccess to print </w:t>
      </w:r>
      <w:r w:rsidR="00007E50" w:rsidRPr="00AD1C0A">
        <w:rPr>
          <w:rFonts w:ascii="Garamond" w:hAnsi="Garamond"/>
        </w:rPr>
        <w:t>Oregon documents.</w:t>
      </w:r>
      <w:r w:rsidR="00DF5CC7" w:rsidRPr="00DF5CC7" w:rsidDel="00007E50">
        <w:rPr>
          <w:rFonts w:ascii="Garamond" w:hAnsi="Garamond"/>
        </w:rPr>
        <w:t xml:space="preserve"> </w:t>
      </w:r>
    </w:p>
    <w:p w14:paraId="0032F397" w14:textId="77777777" w:rsidR="00DF5CC7" w:rsidRDefault="00DF5CC7" w:rsidP="00DF5CC7">
      <w:pPr>
        <w:spacing w:after="0" w:line="240" w:lineRule="auto"/>
        <w:rPr>
          <w:rFonts w:ascii="Garamond" w:hAnsi="Garamond"/>
        </w:rPr>
      </w:pPr>
    </w:p>
    <w:p w14:paraId="24B3CD51" w14:textId="290D5998" w:rsidR="00DF5CC7" w:rsidRPr="00AD1C0A" w:rsidRDefault="00DF5CC7" w:rsidP="00DF5CC7">
      <w:pPr>
        <w:spacing w:after="0" w:line="240" w:lineRule="auto"/>
        <w:rPr>
          <w:rFonts w:ascii="Garamond" w:hAnsi="Garamond"/>
        </w:rPr>
      </w:pPr>
      <w:r w:rsidRPr="00DF5CC7">
        <w:rPr>
          <w:rFonts w:ascii="Garamond" w:hAnsi="Garamond"/>
        </w:rPr>
        <w:t>If the OrDocs program is discontinued, we are concerned that public access to State agency publication</w:t>
      </w:r>
      <w:r>
        <w:rPr>
          <w:rFonts w:ascii="Garamond" w:hAnsi="Garamond"/>
        </w:rPr>
        <w:t>s</w:t>
      </w:r>
      <w:r w:rsidRPr="00DF5CC7">
        <w:rPr>
          <w:rFonts w:ascii="Garamond" w:hAnsi="Garamond"/>
        </w:rPr>
        <w:t xml:space="preserve"> and information may no longer be guaranteed free of charge</w:t>
      </w:r>
      <w:r>
        <w:rPr>
          <w:rFonts w:ascii="Garamond" w:hAnsi="Garamond"/>
        </w:rPr>
        <w:t xml:space="preserve">. </w:t>
      </w:r>
      <w:r w:rsidRPr="00AD1C0A">
        <w:rPr>
          <w:rFonts w:ascii="Garamond" w:hAnsi="Garamond"/>
        </w:rPr>
        <w:t>Compliance with stated objectives of Oregon statutes and administrative rules regarding the depository program would become problematic</w:t>
      </w:r>
      <w:r>
        <w:rPr>
          <w:rFonts w:ascii="Garamond" w:hAnsi="Garamond"/>
        </w:rPr>
        <w:t>.  A dearth of</w:t>
      </w:r>
      <w:r w:rsidRPr="00AD1C0A">
        <w:rPr>
          <w:rFonts w:ascii="Garamond" w:hAnsi="Garamond"/>
        </w:rPr>
        <w:t xml:space="preserve"> requirements </w:t>
      </w:r>
      <w:r>
        <w:rPr>
          <w:rFonts w:ascii="Garamond" w:hAnsi="Garamond"/>
        </w:rPr>
        <w:t xml:space="preserve">and oversight </w:t>
      </w:r>
      <w:r w:rsidRPr="00AD1C0A">
        <w:rPr>
          <w:rFonts w:ascii="Garamond" w:hAnsi="Garamond"/>
        </w:rPr>
        <w:t>regarding preservation may mean that State agency publications and information would become unavailable</w:t>
      </w:r>
      <w:r>
        <w:rPr>
          <w:rFonts w:ascii="Garamond" w:hAnsi="Garamond"/>
        </w:rPr>
        <w:t>. Without the</w:t>
      </w:r>
      <w:r w:rsidRPr="00AD1C0A">
        <w:rPr>
          <w:rFonts w:ascii="Garamond" w:hAnsi="Garamond"/>
        </w:rPr>
        <w:t xml:space="preserve"> descriptive metadata </w:t>
      </w:r>
      <w:r>
        <w:rPr>
          <w:rFonts w:ascii="Garamond" w:hAnsi="Garamond"/>
        </w:rPr>
        <w:t xml:space="preserve">generated by the State Library, </w:t>
      </w:r>
      <w:r w:rsidRPr="00AD1C0A">
        <w:rPr>
          <w:rFonts w:ascii="Garamond" w:hAnsi="Garamond"/>
        </w:rPr>
        <w:t xml:space="preserve">State agency publications </w:t>
      </w:r>
      <w:r>
        <w:rPr>
          <w:rFonts w:ascii="Garamond" w:hAnsi="Garamond"/>
        </w:rPr>
        <w:t xml:space="preserve">would be </w:t>
      </w:r>
      <w:r w:rsidRPr="00AD1C0A">
        <w:rPr>
          <w:rFonts w:ascii="Garamond" w:hAnsi="Garamond"/>
        </w:rPr>
        <w:t>difficult or impossible for users to discover</w:t>
      </w:r>
      <w:r>
        <w:rPr>
          <w:rFonts w:ascii="Garamond" w:hAnsi="Garamond"/>
        </w:rPr>
        <w:t xml:space="preserve">.  </w:t>
      </w:r>
    </w:p>
    <w:p w14:paraId="44AD446E" w14:textId="469E2B43" w:rsidR="00AD01EB" w:rsidRPr="00AD1C0A" w:rsidRDefault="00AD01EB" w:rsidP="00097A02">
      <w:pPr>
        <w:spacing w:after="0" w:line="240" w:lineRule="auto"/>
        <w:rPr>
          <w:rFonts w:ascii="Garamond" w:hAnsi="Garamond"/>
        </w:rPr>
      </w:pPr>
    </w:p>
    <w:p w14:paraId="07E6E54A" w14:textId="2B826F82" w:rsidR="00097A02" w:rsidRDefault="00A95C23" w:rsidP="00097A02">
      <w:pPr>
        <w:spacing w:after="0" w:line="240" w:lineRule="auto"/>
        <w:rPr>
          <w:rFonts w:ascii="Garamond" w:hAnsi="Garamond"/>
        </w:rPr>
      </w:pPr>
      <w:r w:rsidRPr="00AD1C0A">
        <w:rPr>
          <w:rFonts w:ascii="Garamond" w:hAnsi="Garamond"/>
        </w:rPr>
        <w:t xml:space="preserve">However, </w:t>
      </w:r>
      <w:r w:rsidR="004B3321" w:rsidRPr="00AD1C0A">
        <w:rPr>
          <w:rFonts w:ascii="Garamond" w:hAnsi="Garamond"/>
        </w:rPr>
        <w:t>the OrDocs program</w:t>
      </w:r>
      <w:r w:rsidR="00721774" w:rsidRPr="00AD1C0A">
        <w:rPr>
          <w:rFonts w:ascii="Garamond" w:hAnsi="Garamond"/>
        </w:rPr>
        <w:t xml:space="preserve"> could improve </w:t>
      </w:r>
      <w:r w:rsidR="00EE382F" w:rsidRPr="00AD1C0A">
        <w:rPr>
          <w:rFonts w:ascii="Garamond" w:hAnsi="Garamond"/>
        </w:rPr>
        <w:t>by building on its current expertise and infrastructure and collaborating more broadly on digitization efforts.  T</w:t>
      </w:r>
      <w:r w:rsidR="004B3321" w:rsidRPr="00AD1C0A">
        <w:rPr>
          <w:rFonts w:ascii="Garamond" w:hAnsi="Garamond"/>
        </w:rPr>
        <w:t>he Oregon Library Association’s Documents Interest Group recommends</w:t>
      </w:r>
      <w:r w:rsidR="00721774" w:rsidRPr="00AD1C0A">
        <w:rPr>
          <w:rFonts w:ascii="Garamond" w:hAnsi="Garamond"/>
        </w:rPr>
        <w:t xml:space="preserve"> the following</w:t>
      </w:r>
      <w:r w:rsidR="004B3321" w:rsidRPr="00AD1C0A">
        <w:rPr>
          <w:rFonts w:ascii="Garamond" w:hAnsi="Garamond"/>
        </w:rPr>
        <w:t>:</w:t>
      </w:r>
    </w:p>
    <w:p w14:paraId="48C7BACB" w14:textId="77777777" w:rsidR="00097A02" w:rsidRPr="00AD1C0A" w:rsidRDefault="00097A02" w:rsidP="00097A02">
      <w:pPr>
        <w:spacing w:after="0" w:line="240" w:lineRule="auto"/>
        <w:rPr>
          <w:rFonts w:ascii="Garamond" w:hAnsi="Garamond"/>
        </w:rPr>
      </w:pPr>
    </w:p>
    <w:p w14:paraId="5C746C20" w14:textId="45AD17ED" w:rsidR="00097A02" w:rsidRPr="00097A02" w:rsidRDefault="00EE382F" w:rsidP="00096766">
      <w:pPr>
        <w:pStyle w:val="ListParagraph"/>
        <w:numPr>
          <w:ilvl w:val="0"/>
          <w:numId w:val="13"/>
        </w:numPr>
        <w:spacing w:after="0" w:line="240" w:lineRule="auto"/>
        <w:rPr>
          <w:rFonts w:ascii="Garamond" w:hAnsi="Garamond"/>
        </w:rPr>
      </w:pPr>
      <w:r w:rsidRPr="00AD1C0A">
        <w:rPr>
          <w:rFonts w:ascii="Garamond" w:hAnsi="Garamond"/>
        </w:rPr>
        <w:t>Support the State</w:t>
      </w:r>
      <w:r w:rsidR="00063DAE">
        <w:rPr>
          <w:rFonts w:ascii="Garamond" w:hAnsi="Garamond"/>
        </w:rPr>
        <w:t>’s</w:t>
      </w:r>
      <w:r w:rsidRPr="00AD1C0A">
        <w:rPr>
          <w:rFonts w:ascii="Garamond" w:hAnsi="Garamond"/>
        </w:rPr>
        <w:t xml:space="preserve"> continued role as a permanent archive for state documents, tangible and electronic</w:t>
      </w:r>
      <w:r w:rsidR="00063DAE">
        <w:rPr>
          <w:rFonts w:ascii="Garamond" w:hAnsi="Garamond"/>
        </w:rPr>
        <w:t>.</w:t>
      </w:r>
      <w:r w:rsidR="004845B2">
        <w:rPr>
          <w:rFonts w:ascii="Garamond" w:hAnsi="Garamond"/>
        </w:rPr>
        <w:t xml:space="preserve"> (OSL staff currently spend 29.5 hours per week on the physical collection, and 71 hours per week on the Oregon Documents Repository)</w:t>
      </w:r>
      <w:r w:rsidRPr="00AD1C0A">
        <w:rPr>
          <w:rFonts w:ascii="Garamond" w:hAnsi="Garamond"/>
        </w:rPr>
        <w:t>;</w:t>
      </w:r>
    </w:p>
    <w:p w14:paraId="3A51EF3D" w14:textId="77FB88EE" w:rsidR="00EE382F" w:rsidRPr="00AD1C0A" w:rsidRDefault="00EE382F" w:rsidP="00096766">
      <w:pPr>
        <w:pStyle w:val="ListParagraph"/>
        <w:numPr>
          <w:ilvl w:val="0"/>
          <w:numId w:val="13"/>
        </w:numPr>
        <w:spacing w:after="0" w:line="240" w:lineRule="auto"/>
        <w:rPr>
          <w:rFonts w:ascii="Garamond" w:hAnsi="Garamond"/>
        </w:rPr>
      </w:pPr>
      <w:r w:rsidRPr="00AD1C0A">
        <w:rPr>
          <w:rFonts w:ascii="Garamond" w:hAnsi="Garamond"/>
        </w:rPr>
        <w:t>Identify and support expertise in the State Library or State Archives for the technical management of the program;</w:t>
      </w:r>
    </w:p>
    <w:p w14:paraId="7453BB91" w14:textId="77777777" w:rsidR="00EE382F" w:rsidRPr="00AD1C0A" w:rsidRDefault="00EE382F" w:rsidP="00096766">
      <w:pPr>
        <w:pStyle w:val="ListParagraph"/>
        <w:numPr>
          <w:ilvl w:val="1"/>
          <w:numId w:val="13"/>
        </w:numPr>
        <w:spacing w:after="0" w:line="240" w:lineRule="auto"/>
        <w:rPr>
          <w:rFonts w:ascii="Garamond" w:hAnsi="Garamond"/>
        </w:rPr>
      </w:pPr>
      <w:r w:rsidRPr="00AD1C0A">
        <w:rPr>
          <w:rFonts w:ascii="Garamond" w:hAnsi="Garamond"/>
        </w:rPr>
        <w:t>Creation of piece-level metadata for the collection;</w:t>
      </w:r>
    </w:p>
    <w:p w14:paraId="4B4FA3A9" w14:textId="77777777" w:rsidR="00EE382F" w:rsidRPr="00AD1C0A" w:rsidRDefault="00EE382F" w:rsidP="00096766">
      <w:pPr>
        <w:pStyle w:val="ListParagraph"/>
        <w:numPr>
          <w:ilvl w:val="1"/>
          <w:numId w:val="13"/>
        </w:numPr>
        <w:spacing w:after="0" w:line="240" w:lineRule="auto"/>
        <w:rPr>
          <w:rFonts w:ascii="Garamond" w:hAnsi="Garamond"/>
        </w:rPr>
      </w:pPr>
      <w:r w:rsidRPr="00AD1C0A">
        <w:rPr>
          <w:rFonts w:ascii="Garamond" w:hAnsi="Garamond"/>
        </w:rPr>
        <w:t>Provision of inter-library loan of materials;</w:t>
      </w:r>
    </w:p>
    <w:p w14:paraId="49465925" w14:textId="77777777" w:rsidR="00EE382F" w:rsidRPr="00AD1C0A" w:rsidRDefault="00EE382F" w:rsidP="00096766">
      <w:pPr>
        <w:pStyle w:val="ListParagraph"/>
        <w:numPr>
          <w:ilvl w:val="1"/>
          <w:numId w:val="13"/>
        </w:numPr>
        <w:spacing w:after="0" w:line="240" w:lineRule="auto"/>
        <w:rPr>
          <w:rFonts w:ascii="Garamond" w:hAnsi="Garamond"/>
        </w:rPr>
      </w:pPr>
      <w:r w:rsidRPr="00AD1C0A">
        <w:rPr>
          <w:rFonts w:ascii="Garamond" w:hAnsi="Garamond"/>
        </w:rPr>
        <w:t xml:space="preserve">Catalog as yet un-cataloged parts of the state collection. </w:t>
      </w:r>
    </w:p>
    <w:p w14:paraId="4831B2C3" w14:textId="1EDF6E02" w:rsidR="00EE382F" w:rsidRPr="00AD1C0A" w:rsidRDefault="00EE382F" w:rsidP="00096766">
      <w:pPr>
        <w:pStyle w:val="ListParagraph"/>
        <w:numPr>
          <w:ilvl w:val="0"/>
          <w:numId w:val="13"/>
        </w:numPr>
        <w:spacing w:after="0" w:line="240" w:lineRule="auto"/>
        <w:rPr>
          <w:rFonts w:ascii="Garamond" w:hAnsi="Garamond"/>
        </w:rPr>
      </w:pPr>
      <w:r w:rsidRPr="00AD1C0A">
        <w:rPr>
          <w:rFonts w:ascii="Garamond" w:hAnsi="Garamond"/>
        </w:rPr>
        <w:t>Identify and support expertise in working with the public with access issues both in person and virtually;</w:t>
      </w:r>
    </w:p>
    <w:p w14:paraId="5379C0CF" w14:textId="52DE88B1" w:rsidR="00EE382F" w:rsidRPr="00AD1C0A" w:rsidRDefault="00046AF2" w:rsidP="00096766">
      <w:pPr>
        <w:pStyle w:val="ListParagraph"/>
        <w:numPr>
          <w:ilvl w:val="0"/>
          <w:numId w:val="13"/>
        </w:numPr>
        <w:spacing w:after="0" w:line="240" w:lineRule="auto"/>
        <w:rPr>
          <w:rFonts w:ascii="Garamond" w:hAnsi="Garamond"/>
        </w:rPr>
      </w:pPr>
      <w:r w:rsidRPr="00AD1C0A">
        <w:rPr>
          <w:rFonts w:ascii="Garamond" w:hAnsi="Garamond"/>
        </w:rPr>
        <w:t>Increase</w:t>
      </w:r>
      <w:r w:rsidR="00EE382F" w:rsidRPr="00AD1C0A">
        <w:rPr>
          <w:rFonts w:ascii="Garamond" w:hAnsi="Garamond"/>
        </w:rPr>
        <w:t xml:space="preserve"> the digitization of historical state documents </w:t>
      </w:r>
      <w:r w:rsidRPr="00AD1C0A">
        <w:rPr>
          <w:rFonts w:ascii="Garamond" w:hAnsi="Garamond"/>
        </w:rPr>
        <w:t>through collaboration among the State Library, the State Archives other Oregon libraries;</w:t>
      </w:r>
    </w:p>
    <w:p w14:paraId="00E69B25" w14:textId="73BEB8C0" w:rsidR="00F1203B" w:rsidRPr="00AD1C0A" w:rsidRDefault="004B3321" w:rsidP="00096766">
      <w:pPr>
        <w:pStyle w:val="ListParagraph"/>
        <w:numPr>
          <w:ilvl w:val="0"/>
          <w:numId w:val="13"/>
        </w:numPr>
        <w:spacing w:after="0" w:line="240" w:lineRule="auto"/>
        <w:rPr>
          <w:rFonts w:ascii="Garamond" w:hAnsi="Garamond"/>
        </w:rPr>
      </w:pPr>
      <w:r w:rsidRPr="00AD1C0A">
        <w:rPr>
          <w:rFonts w:ascii="Garamond" w:hAnsi="Garamond"/>
        </w:rPr>
        <w:t xml:space="preserve">Improved collaboration between the Oregon State Library and the Oregon Archives to </w:t>
      </w:r>
      <w:r w:rsidR="00007E50" w:rsidRPr="00AD1C0A">
        <w:rPr>
          <w:rFonts w:ascii="Garamond" w:hAnsi="Garamond"/>
        </w:rPr>
        <w:t>identif</w:t>
      </w:r>
      <w:r w:rsidRPr="00AD1C0A">
        <w:rPr>
          <w:rFonts w:ascii="Garamond" w:hAnsi="Garamond"/>
        </w:rPr>
        <w:t>y and improve access to and preservation of</w:t>
      </w:r>
      <w:bookmarkStart w:id="0" w:name="_GoBack"/>
      <w:bookmarkEnd w:id="0"/>
      <w:r w:rsidR="00063DAE" w:rsidRPr="00AD1C0A">
        <w:rPr>
          <w:rFonts w:ascii="Garamond" w:hAnsi="Garamond"/>
        </w:rPr>
        <w:t xml:space="preserve"> </w:t>
      </w:r>
      <w:r w:rsidR="00007E50" w:rsidRPr="00AD1C0A">
        <w:rPr>
          <w:rFonts w:ascii="Garamond" w:hAnsi="Garamond"/>
        </w:rPr>
        <w:t>state agency produced documents</w:t>
      </w:r>
      <w:r w:rsidR="00046AF2" w:rsidRPr="00AD1C0A">
        <w:rPr>
          <w:rFonts w:ascii="Garamond" w:hAnsi="Garamond"/>
        </w:rPr>
        <w:t>;</w:t>
      </w:r>
    </w:p>
    <w:p w14:paraId="427A4B6A" w14:textId="77777777" w:rsidR="004B3321" w:rsidRPr="00AD1C0A" w:rsidRDefault="004B3321" w:rsidP="00096766">
      <w:pPr>
        <w:pStyle w:val="ListParagraph"/>
        <w:numPr>
          <w:ilvl w:val="0"/>
          <w:numId w:val="13"/>
        </w:numPr>
        <w:spacing w:after="0" w:line="240" w:lineRule="auto"/>
        <w:rPr>
          <w:rFonts w:ascii="Garamond" w:hAnsi="Garamond"/>
        </w:rPr>
      </w:pPr>
      <w:r w:rsidRPr="00AD1C0A">
        <w:rPr>
          <w:rFonts w:ascii="Garamond" w:hAnsi="Garamond"/>
        </w:rPr>
        <w:t>Strengthened systems used for the identification, ingest, storage, preservation, and access to digital Oregon documents</w:t>
      </w:r>
      <w:r w:rsidR="00046AF2" w:rsidRPr="00AD1C0A">
        <w:rPr>
          <w:rFonts w:ascii="Garamond" w:hAnsi="Garamond"/>
        </w:rPr>
        <w:t>.</w:t>
      </w:r>
    </w:p>
    <w:p w14:paraId="7C726055" w14:textId="77777777" w:rsidR="00AD01EB" w:rsidRPr="00153225" w:rsidRDefault="00AD01EB" w:rsidP="00097A02">
      <w:pPr>
        <w:spacing w:after="0" w:line="240" w:lineRule="auto"/>
      </w:pPr>
    </w:p>
    <w:sectPr w:rsidR="00AD01EB" w:rsidRPr="001532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7282B"/>
    <w:multiLevelType w:val="hybridMultilevel"/>
    <w:tmpl w:val="5CFA6A5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B1319F0"/>
    <w:multiLevelType w:val="hybridMultilevel"/>
    <w:tmpl w:val="61D4A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9E63EA"/>
    <w:multiLevelType w:val="multilevel"/>
    <w:tmpl w:val="B6C2A388"/>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
    <w:nsid w:val="1A317599"/>
    <w:multiLevelType w:val="hybridMultilevel"/>
    <w:tmpl w:val="BFC0C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AF250B"/>
    <w:multiLevelType w:val="hybridMultilevel"/>
    <w:tmpl w:val="BAA24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D72D91"/>
    <w:multiLevelType w:val="hybridMultilevel"/>
    <w:tmpl w:val="92763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1A41270"/>
    <w:multiLevelType w:val="hybridMultilevel"/>
    <w:tmpl w:val="4DD8B2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5DC720C"/>
    <w:multiLevelType w:val="hybridMultilevel"/>
    <w:tmpl w:val="07E8C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8001D14"/>
    <w:multiLevelType w:val="hybridMultilevel"/>
    <w:tmpl w:val="5CAC8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34852A9"/>
    <w:multiLevelType w:val="hybridMultilevel"/>
    <w:tmpl w:val="8CBEFA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8954574"/>
    <w:multiLevelType w:val="hybridMultilevel"/>
    <w:tmpl w:val="7930B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B1650AC"/>
    <w:multiLevelType w:val="multilevel"/>
    <w:tmpl w:val="8CBEFA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4DA32487"/>
    <w:multiLevelType w:val="multilevel"/>
    <w:tmpl w:val="1B0AC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ED03897"/>
    <w:multiLevelType w:val="hybridMultilevel"/>
    <w:tmpl w:val="8F949FC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3A219CF"/>
    <w:multiLevelType w:val="multilevel"/>
    <w:tmpl w:val="8F949FC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3"/>
  </w:num>
  <w:num w:numId="4">
    <w:abstractNumId w:val="5"/>
  </w:num>
  <w:num w:numId="5">
    <w:abstractNumId w:val="1"/>
  </w:num>
  <w:num w:numId="6">
    <w:abstractNumId w:val="10"/>
  </w:num>
  <w:num w:numId="7">
    <w:abstractNumId w:val="4"/>
  </w:num>
  <w:num w:numId="8">
    <w:abstractNumId w:val="13"/>
  </w:num>
  <w:num w:numId="9">
    <w:abstractNumId w:val="0"/>
  </w:num>
  <w:num w:numId="10">
    <w:abstractNumId w:val="9"/>
  </w:num>
  <w:num w:numId="11">
    <w:abstractNumId w:val="14"/>
  </w:num>
  <w:num w:numId="12">
    <w:abstractNumId w:val="11"/>
  </w:num>
  <w:num w:numId="13">
    <w:abstractNumId w:val="2"/>
  </w:num>
  <w:num w:numId="14">
    <w:abstractNumId w:val="12"/>
  </w:num>
  <w:num w:numId="15">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iff Thornton">
    <w15:presenceInfo w15:providerId="AD" w15:userId="S-1-5-21-2613503727-1553357937-2150718590-486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3225"/>
    <w:rsid w:val="00007E50"/>
    <w:rsid w:val="00046AF2"/>
    <w:rsid w:val="00063DAE"/>
    <w:rsid w:val="00096766"/>
    <w:rsid w:val="00097A02"/>
    <w:rsid w:val="000E40C1"/>
    <w:rsid w:val="00153225"/>
    <w:rsid w:val="00191973"/>
    <w:rsid w:val="001A7F6B"/>
    <w:rsid w:val="00272809"/>
    <w:rsid w:val="00280795"/>
    <w:rsid w:val="004845B2"/>
    <w:rsid w:val="004B3321"/>
    <w:rsid w:val="00506C4F"/>
    <w:rsid w:val="0050746C"/>
    <w:rsid w:val="005D74BA"/>
    <w:rsid w:val="0062064A"/>
    <w:rsid w:val="00665F79"/>
    <w:rsid w:val="00686C94"/>
    <w:rsid w:val="00721774"/>
    <w:rsid w:val="00726419"/>
    <w:rsid w:val="00787585"/>
    <w:rsid w:val="007B4833"/>
    <w:rsid w:val="008B11AE"/>
    <w:rsid w:val="008C3435"/>
    <w:rsid w:val="0091543E"/>
    <w:rsid w:val="00A95C23"/>
    <w:rsid w:val="00AD01EB"/>
    <w:rsid w:val="00AD1C0A"/>
    <w:rsid w:val="00AD32D7"/>
    <w:rsid w:val="00B3570C"/>
    <w:rsid w:val="00D0511A"/>
    <w:rsid w:val="00DA26ED"/>
    <w:rsid w:val="00DF034A"/>
    <w:rsid w:val="00DF295E"/>
    <w:rsid w:val="00DF5CC7"/>
    <w:rsid w:val="00E15855"/>
    <w:rsid w:val="00EE382F"/>
    <w:rsid w:val="00F1203B"/>
    <w:rsid w:val="00FB65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CA37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32D7"/>
    <w:pPr>
      <w:ind w:left="720"/>
      <w:contextualSpacing/>
    </w:pPr>
  </w:style>
  <w:style w:type="paragraph" w:styleId="Revision">
    <w:name w:val="Revision"/>
    <w:hidden/>
    <w:uiPriority w:val="99"/>
    <w:semiHidden/>
    <w:rsid w:val="00726419"/>
    <w:pPr>
      <w:spacing w:after="0" w:line="240" w:lineRule="auto"/>
    </w:pPr>
  </w:style>
  <w:style w:type="paragraph" w:styleId="BalloonText">
    <w:name w:val="Balloon Text"/>
    <w:basedOn w:val="Normal"/>
    <w:link w:val="BalloonTextChar"/>
    <w:uiPriority w:val="99"/>
    <w:semiHidden/>
    <w:unhideWhenUsed/>
    <w:rsid w:val="007264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6419"/>
    <w:rPr>
      <w:rFonts w:ascii="Tahoma" w:hAnsi="Tahoma" w:cs="Tahoma"/>
      <w:sz w:val="16"/>
      <w:szCs w:val="16"/>
    </w:rPr>
  </w:style>
  <w:style w:type="character" w:styleId="CommentReference">
    <w:name w:val="annotation reference"/>
    <w:basedOn w:val="DefaultParagraphFont"/>
    <w:uiPriority w:val="99"/>
    <w:semiHidden/>
    <w:unhideWhenUsed/>
    <w:rsid w:val="004B3321"/>
    <w:rPr>
      <w:sz w:val="18"/>
      <w:szCs w:val="18"/>
    </w:rPr>
  </w:style>
  <w:style w:type="paragraph" w:styleId="CommentText">
    <w:name w:val="annotation text"/>
    <w:basedOn w:val="Normal"/>
    <w:link w:val="CommentTextChar"/>
    <w:uiPriority w:val="99"/>
    <w:semiHidden/>
    <w:unhideWhenUsed/>
    <w:rsid w:val="004B3321"/>
    <w:pPr>
      <w:spacing w:line="240" w:lineRule="auto"/>
    </w:pPr>
    <w:rPr>
      <w:sz w:val="24"/>
      <w:szCs w:val="24"/>
    </w:rPr>
  </w:style>
  <w:style w:type="character" w:customStyle="1" w:styleId="CommentTextChar">
    <w:name w:val="Comment Text Char"/>
    <w:basedOn w:val="DefaultParagraphFont"/>
    <w:link w:val="CommentText"/>
    <w:uiPriority w:val="99"/>
    <w:semiHidden/>
    <w:rsid w:val="004B3321"/>
    <w:rPr>
      <w:sz w:val="24"/>
      <w:szCs w:val="24"/>
    </w:rPr>
  </w:style>
  <w:style w:type="character" w:styleId="Hyperlink">
    <w:name w:val="Hyperlink"/>
    <w:basedOn w:val="DefaultParagraphFont"/>
    <w:uiPriority w:val="99"/>
    <w:semiHidden/>
    <w:unhideWhenUsed/>
    <w:rsid w:val="00E15855"/>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32D7"/>
    <w:pPr>
      <w:ind w:left="720"/>
      <w:contextualSpacing/>
    </w:pPr>
  </w:style>
  <w:style w:type="paragraph" w:styleId="Revision">
    <w:name w:val="Revision"/>
    <w:hidden/>
    <w:uiPriority w:val="99"/>
    <w:semiHidden/>
    <w:rsid w:val="00726419"/>
    <w:pPr>
      <w:spacing w:after="0" w:line="240" w:lineRule="auto"/>
    </w:pPr>
  </w:style>
  <w:style w:type="paragraph" w:styleId="BalloonText">
    <w:name w:val="Balloon Text"/>
    <w:basedOn w:val="Normal"/>
    <w:link w:val="BalloonTextChar"/>
    <w:uiPriority w:val="99"/>
    <w:semiHidden/>
    <w:unhideWhenUsed/>
    <w:rsid w:val="007264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6419"/>
    <w:rPr>
      <w:rFonts w:ascii="Tahoma" w:hAnsi="Tahoma" w:cs="Tahoma"/>
      <w:sz w:val="16"/>
      <w:szCs w:val="16"/>
    </w:rPr>
  </w:style>
  <w:style w:type="character" w:styleId="CommentReference">
    <w:name w:val="annotation reference"/>
    <w:basedOn w:val="DefaultParagraphFont"/>
    <w:uiPriority w:val="99"/>
    <w:semiHidden/>
    <w:unhideWhenUsed/>
    <w:rsid w:val="004B3321"/>
    <w:rPr>
      <w:sz w:val="18"/>
      <w:szCs w:val="18"/>
    </w:rPr>
  </w:style>
  <w:style w:type="paragraph" w:styleId="CommentText">
    <w:name w:val="annotation text"/>
    <w:basedOn w:val="Normal"/>
    <w:link w:val="CommentTextChar"/>
    <w:uiPriority w:val="99"/>
    <w:semiHidden/>
    <w:unhideWhenUsed/>
    <w:rsid w:val="004B3321"/>
    <w:pPr>
      <w:spacing w:line="240" w:lineRule="auto"/>
    </w:pPr>
    <w:rPr>
      <w:sz w:val="24"/>
      <w:szCs w:val="24"/>
    </w:rPr>
  </w:style>
  <w:style w:type="character" w:customStyle="1" w:styleId="CommentTextChar">
    <w:name w:val="Comment Text Char"/>
    <w:basedOn w:val="DefaultParagraphFont"/>
    <w:link w:val="CommentText"/>
    <w:uiPriority w:val="99"/>
    <w:semiHidden/>
    <w:rsid w:val="004B3321"/>
    <w:rPr>
      <w:sz w:val="24"/>
      <w:szCs w:val="24"/>
    </w:rPr>
  </w:style>
  <w:style w:type="character" w:styleId="Hyperlink">
    <w:name w:val="Hyperlink"/>
    <w:basedOn w:val="DefaultParagraphFont"/>
    <w:uiPriority w:val="99"/>
    <w:semiHidden/>
    <w:unhideWhenUsed/>
    <w:rsid w:val="00E1585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3941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image" Target="media/image1.png"/><Relationship Id="rId8" Type="http://schemas.openxmlformats.org/officeDocument/2006/relationships/fontTable" Target="fontTable.xml"/><Relationship Id="rId9" Type="http://schemas.openxmlformats.org/officeDocument/2006/relationships/theme" Target="theme/theme1.xml"/><Relationship Id="rId10"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AB6959-DD19-114D-BD5D-85429407C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541</Words>
  <Characters>3088</Characters>
  <Application>Microsoft Macintosh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Oregon</Company>
  <LinksUpToDate>false</LinksUpToDate>
  <CharactersWithSpaces>3622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Tiff Thornton</dc:creator>
  <cp:lastModifiedBy>Janet Webster</cp:lastModifiedBy>
  <cp:revision>3</cp:revision>
  <dcterms:created xsi:type="dcterms:W3CDTF">2013-12-05T21:15:00Z</dcterms:created>
  <dcterms:modified xsi:type="dcterms:W3CDTF">2013-12-06T00:28:00Z</dcterms:modified>
</cp:coreProperties>
</file>