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7F32" w:rsidRDefault="001651CD">
      <w:pPr>
        <w:pStyle w:val="normal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Board Retreat </w:t>
      </w:r>
    </w:p>
    <w:p w14:paraId="00000002" w14:textId="77777777" w:rsidR="00B57F32" w:rsidRDefault="001651CD">
      <w:pPr>
        <w:pStyle w:val="normal0"/>
        <w:jc w:val="center"/>
        <w:rPr>
          <w:b/>
        </w:rPr>
      </w:pPr>
      <w:r>
        <w:rPr>
          <w:b/>
        </w:rPr>
        <w:t>Menucha Retreat and Conference Center</w:t>
      </w:r>
    </w:p>
    <w:p w14:paraId="00000003" w14:textId="77777777" w:rsidR="00B57F32" w:rsidRDefault="001651CD">
      <w:pPr>
        <w:pStyle w:val="normal0"/>
        <w:jc w:val="center"/>
        <w:rPr>
          <w:b/>
        </w:rPr>
      </w:pPr>
      <w:r>
        <w:rPr>
          <w:b/>
        </w:rPr>
        <w:t>Corbett, OR</w:t>
      </w:r>
    </w:p>
    <w:p w14:paraId="00000004" w14:textId="77777777" w:rsidR="00B57F32" w:rsidRDefault="001651CD">
      <w:pPr>
        <w:pStyle w:val="normal0"/>
        <w:jc w:val="center"/>
        <w:rPr>
          <w:b/>
        </w:rPr>
      </w:pPr>
      <w:r>
        <w:rPr>
          <w:b/>
        </w:rPr>
        <w:t>August 12 &amp; 13, 2019</w:t>
      </w:r>
    </w:p>
    <w:p w14:paraId="00000005" w14:textId="77777777" w:rsidR="00B57F32" w:rsidRDefault="00B57F32">
      <w:pPr>
        <w:pStyle w:val="normal0"/>
      </w:pPr>
    </w:p>
    <w:p w14:paraId="00000006" w14:textId="77777777" w:rsidR="00B57F32" w:rsidRDefault="00B57F32">
      <w:pPr>
        <w:pStyle w:val="normal0"/>
      </w:pPr>
    </w:p>
    <w:p w14:paraId="00000007" w14:textId="77777777" w:rsidR="00B57F32" w:rsidRDefault="001651CD">
      <w:pPr>
        <w:pStyle w:val="normal0"/>
        <w:rPr>
          <w:b/>
        </w:rPr>
      </w:pPr>
      <w:r>
        <w:rPr>
          <w:b/>
        </w:rPr>
        <w:t>Monday, August 12</w:t>
      </w:r>
    </w:p>
    <w:p w14:paraId="00000008" w14:textId="77777777" w:rsidR="00B57F32" w:rsidRDefault="00B57F32">
      <w:pPr>
        <w:pStyle w:val="normal0"/>
      </w:pPr>
    </w:p>
    <w:p w14:paraId="00000009" w14:textId="77777777" w:rsidR="00B57F32" w:rsidRDefault="00B57F32">
      <w:pPr>
        <w:pStyle w:val="normal0"/>
      </w:pPr>
    </w:p>
    <w:p w14:paraId="0000000A" w14:textId="77777777" w:rsidR="00B57F32" w:rsidRDefault="001651CD">
      <w:pPr>
        <w:pStyle w:val="normal0"/>
      </w:pPr>
      <w:r>
        <w:t xml:space="preserve">1:30-1:45 </w:t>
      </w:r>
      <w:r>
        <w:tab/>
        <w:t xml:space="preserve">Welcome!  Introductions (fond OLA memory) &amp; overview </w:t>
      </w:r>
      <w:r>
        <w:tab/>
        <w:t xml:space="preserve">Elaine Hirsch </w:t>
      </w:r>
    </w:p>
    <w:p w14:paraId="0000000B" w14:textId="77777777" w:rsidR="00B57F32" w:rsidRDefault="00B57F32">
      <w:pPr>
        <w:pStyle w:val="normal0"/>
      </w:pPr>
    </w:p>
    <w:p w14:paraId="0000000C" w14:textId="77777777" w:rsidR="00B57F32" w:rsidRDefault="001651CD">
      <w:pPr>
        <w:pStyle w:val="normal0"/>
      </w:pPr>
      <w:r>
        <w:t xml:space="preserve">1:45-2:15  </w:t>
      </w:r>
      <w:r>
        <w:tab/>
        <w:t>OLA Presidential Focus</w:t>
      </w:r>
      <w:r>
        <w:tab/>
      </w:r>
      <w:r>
        <w:tab/>
        <w:t xml:space="preserve"> </w:t>
      </w:r>
      <w:r>
        <w:tab/>
      </w:r>
      <w:r>
        <w:tab/>
      </w:r>
      <w:r>
        <w:tab/>
        <w:t>Elaine Hirsch</w:t>
      </w:r>
    </w:p>
    <w:p w14:paraId="0000000D" w14:textId="77777777" w:rsidR="00B57F32" w:rsidRDefault="001651CD">
      <w:pPr>
        <w:pStyle w:val="normal0"/>
        <w:numPr>
          <w:ilvl w:val="0"/>
          <w:numId w:val="1"/>
        </w:numPr>
      </w:pPr>
      <w:r>
        <w:t>Equity, Diversity, Inclusion (EDI) Task Force &amp; Plan</w:t>
      </w:r>
    </w:p>
    <w:p w14:paraId="0000000E" w14:textId="77777777" w:rsidR="00B57F32" w:rsidRDefault="001651CD">
      <w:pPr>
        <w:pStyle w:val="normal0"/>
        <w:numPr>
          <w:ilvl w:val="0"/>
          <w:numId w:val="1"/>
        </w:numPr>
      </w:pPr>
      <w:r>
        <w:t>Strategic Planning/Vision 2030</w:t>
      </w:r>
    </w:p>
    <w:p w14:paraId="0000000F" w14:textId="77777777" w:rsidR="00B57F32" w:rsidRDefault="001651CD">
      <w:pPr>
        <w:pStyle w:val="normal0"/>
        <w:numPr>
          <w:ilvl w:val="0"/>
          <w:numId w:val="1"/>
        </w:numPr>
      </w:pPr>
      <w:r>
        <w:t xml:space="preserve">Census 2020 </w:t>
      </w:r>
    </w:p>
    <w:p w14:paraId="00000010" w14:textId="77777777" w:rsidR="00B57F32" w:rsidRDefault="00B57F32">
      <w:pPr>
        <w:pStyle w:val="normal0"/>
      </w:pPr>
    </w:p>
    <w:p w14:paraId="00000011" w14:textId="77777777" w:rsidR="00B57F32" w:rsidRDefault="001651CD">
      <w:pPr>
        <w:pStyle w:val="normal0"/>
      </w:pPr>
      <w:r>
        <w:t xml:space="preserve">2:15-2:30 </w:t>
      </w:r>
      <w:r>
        <w:tab/>
        <w:t>President’s Report, New Library Squad</w:t>
      </w:r>
    </w:p>
    <w:p w14:paraId="00000012" w14:textId="77777777" w:rsidR="00B57F32" w:rsidRDefault="001651CD">
      <w:pPr>
        <w:pStyle w:val="normal0"/>
        <w:ind w:left="1440" w:firstLine="720"/>
      </w:pPr>
      <w:r>
        <w:t>&amp; Core Values statement</w:t>
      </w:r>
      <w:r>
        <w:tab/>
      </w:r>
      <w:r>
        <w:tab/>
      </w:r>
      <w:r>
        <w:tab/>
      </w:r>
      <w:r>
        <w:tab/>
        <w:t>Esther Moberg</w:t>
      </w:r>
    </w:p>
    <w:p w14:paraId="00000013" w14:textId="77777777" w:rsidR="00B57F32" w:rsidRDefault="00B57F32">
      <w:pPr>
        <w:pStyle w:val="normal0"/>
      </w:pPr>
    </w:p>
    <w:p w14:paraId="00000014" w14:textId="77777777" w:rsidR="00B57F32" w:rsidRDefault="001651CD">
      <w:pPr>
        <w:pStyle w:val="normal0"/>
      </w:pPr>
      <w:r>
        <w:t xml:space="preserve">2:30-2:40 </w:t>
      </w:r>
      <w:r>
        <w:tab/>
        <w:t xml:space="preserve">Conference Center orientation </w:t>
      </w:r>
      <w:r>
        <w:tab/>
      </w:r>
      <w:r>
        <w:tab/>
      </w:r>
      <w:r>
        <w:tab/>
      </w:r>
      <w:r>
        <w:tab/>
        <w:t>Menucha Staff</w:t>
      </w:r>
      <w:r>
        <w:tab/>
      </w:r>
    </w:p>
    <w:p w14:paraId="00000015" w14:textId="77777777" w:rsidR="00B57F32" w:rsidRDefault="00B57F32">
      <w:pPr>
        <w:pStyle w:val="normal0"/>
      </w:pPr>
    </w:p>
    <w:p w14:paraId="00000016" w14:textId="77777777" w:rsidR="00B57F32" w:rsidRDefault="001651CD">
      <w:pPr>
        <w:pStyle w:val="normal0"/>
      </w:pPr>
      <w:r>
        <w:t>2:40-3</w:t>
      </w:r>
      <w:r>
        <w:t>:00</w:t>
      </w:r>
      <w:r>
        <w:tab/>
        <w:t>Room key distribution</w:t>
      </w:r>
      <w:r>
        <w:tab/>
        <w:t>&amp; Break</w:t>
      </w:r>
      <w:r>
        <w:tab/>
      </w:r>
      <w:r>
        <w:tab/>
      </w:r>
      <w:r>
        <w:tab/>
      </w:r>
      <w:r>
        <w:tab/>
        <w:t>Shirley Roberts</w:t>
      </w:r>
    </w:p>
    <w:p w14:paraId="00000017" w14:textId="77777777" w:rsidR="00B57F32" w:rsidRDefault="00B57F32">
      <w:pPr>
        <w:pStyle w:val="normal0"/>
      </w:pPr>
    </w:p>
    <w:p w14:paraId="00000018" w14:textId="77777777" w:rsidR="00B57F32" w:rsidRDefault="001651CD">
      <w:pPr>
        <w:pStyle w:val="normal0"/>
      </w:pPr>
      <w:r>
        <w:t>3:00-3:30</w:t>
      </w:r>
      <w:r>
        <w:tab/>
        <w:t>State Librarian report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 Patterson</w:t>
      </w:r>
    </w:p>
    <w:p w14:paraId="00000019" w14:textId="77777777" w:rsidR="00B57F32" w:rsidRDefault="00B57F32">
      <w:pPr>
        <w:pStyle w:val="normal0"/>
      </w:pPr>
    </w:p>
    <w:p w14:paraId="0000001A" w14:textId="77777777" w:rsidR="00B57F32" w:rsidRDefault="001651CD">
      <w:pPr>
        <w:pStyle w:val="normal0"/>
      </w:pPr>
      <w:r>
        <w:t>3:30-3:45</w:t>
      </w:r>
      <w:r>
        <w:tab/>
        <w:t>2019 Joint Conference Report</w:t>
      </w:r>
      <w:r>
        <w:tab/>
      </w:r>
      <w:r>
        <w:tab/>
      </w:r>
      <w:r>
        <w:tab/>
      </w:r>
      <w:r>
        <w:tab/>
        <w:t>Sue Ludington</w:t>
      </w:r>
    </w:p>
    <w:p w14:paraId="0000001B" w14:textId="77777777" w:rsidR="00B57F32" w:rsidRDefault="00B57F32">
      <w:pPr>
        <w:pStyle w:val="normal0"/>
      </w:pPr>
    </w:p>
    <w:p w14:paraId="0000001C" w14:textId="77777777" w:rsidR="00B57F32" w:rsidRDefault="001651CD">
      <w:pPr>
        <w:pStyle w:val="normal0"/>
      </w:pPr>
      <w:r>
        <w:t xml:space="preserve">3:45-4:00 </w:t>
      </w:r>
      <w:r>
        <w:tab/>
        <w:t>2020 Conference Report</w:t>
      </w:r>
      <w:r>
        <w:tab/>
      </w:r>
      <w:r>
        <w:tab/>
      </w:r>
      <w:r>
        <w:tab/>
      </w:r>
      <w:r>
        <w:tab/>
      </w:r>
      <w:r>
        <w:tab/>
        <w:t>Liisa Sjoblom</w:t>
      </w:r>
    </w:p>
    <w:p w14:paraId="0000001D" w14:textId="77777777" w:rsidR="00B57F32" w:rsidRDefault="00B57F32">
      <w:pPr>
        <w:pStyle w:val="normal0"/>
      </w:pPr>
    </w:p>
    <w:p w14:paraId="0000001E" w14:textId="77777777" w:rsidR="00B57F32" w:rsidRDefault="001651CD">
      <w:pPr>
        <w:pStyle w:val="normal0"/>
      </w:pPr>
      <w:r>
        <w:t>4:00-5:30</w:t>
      </w:r>
      <w:r>
        <w:tab/>
        <w:t>OLA ALA Councilor  &amp;</w:t>
      </w:r>
      <w:r>
        <w:t xml:space="preserve"> Unit Reports </w:t>
      </w:r>
      <w:r>
        <w:tab/>
      </w:r>
      <w:r>
        <w:tab/>
      </w:r>
      <w:r>
        <w:tab/>
      </w:r>
      <w:r>
        <w:tab/>
        <w:t>Danielle Jones, All</w:t>
      </w:r>
    </w:p>
    <w:p w14:paraId="0000001F" w14:textId="77777777" w:rsidR="00B57F32" w:rsidRDefault="00B57F32">
      <w:pPr>
        <w:pStyle w:val="normal0"/>
      </w:pPr>
    </w:p>
    <w:p w14:paraId="00000020" w14:textId="77777777" w:rsidR="00B57F32" w:rsidRDefault="001651CD">
      <w:pPr>
        <w:pStyle w:val="normal0"/>
      </w:pPr>
      <w:r>
        <w:t>5:30-6:00</w:t>
      </w:r>
      <w:r>
        <w:tab/>
        <w:t>Break</w:t>
      </w:r>
    </w:p>
    <w:p w14:paraId="00000021" w14:textId="77777777" w:rsidR="00B57F32" w:rsidRDefault="00B57F32">
      <w:pPr>
        <w:pStyle w:val="normal0"/>
      </w:pPr>
    </w:p>
    <w:p w14:paraId="00000022" w14:textId="77777777" w:rsidR="00B57F32" w:rsidRDefault="001651CD">
      <w:pPr>
        <w:pStyle w:val="normal0"/>
      </w:pPr>
      <w:r>
        <w:t>6:00-7:00</w:t>
      </w:r>
      <w:r>
        <w:tab/>
        <w:t>Dinner</w:t>
      </w:r>
    </w:p>
    <w:p w14:paraId="00000023" w14:textId="77777777" w:rsidR="00B57F32" w:rsidRDefault="00B57F32">
      <w:pPr>
        <w:pStyle w:val="normal0"/>
      </w:pPr>
    </w:p>
    <w:p w14:paraId="00000024" w14:textId="77777777" w:rsidR="00B57F32" w:rsidRDefault="001651CD">
      <w:pPr>
        <w:pStyle w:val="normal0"/>
      </w:pPr>
      <w:r>
        <w:t>7:00</w:t>
      </w:r>
      <w:r>
        <w:tab/>
      </w:r>
      <w:r>
        <w:tab/>
        <w:t>Social and/or Me Time!</w:t>
      </w:r>
    </w:p>
    <w:p w14:paraId="00000025" w14:textId="77777777" w:rsidR="00B57F32" w:rsidRDefault="00B57F32">
      <w:pPr>
        <w:pStyle w:val="normal0"/>
      </w:pPr>
    </w:p>
    <w:p w14:paraId="00000026" w14:textId="77777777" w:rsidR="00B57F32" w:rsidRDefault="00B57F32">
      <w:pPr>
        <w:pStyle w:val="normal0"/>
      </w:pPr>
    </w:p>
    <w:p w14:paraId="00000027" w14:textId="77777777" w:rsidR="00B57F32" w:rsidRDefault="00B57F32">
      <w:pPr>
        <w:pStyle w:val="normal0"/>
        <w:rPr>
          <w:b/>
        </w:rPr>
      </w:pPr>
    </w:p>
    <w:p w14:paraId="00000028" w14:textId="77777777" w:rsidR="00B57F32" w:rsidRDefault="00B57F32">
      <w:pPr>
        <w:pStyle w:val="normal0"/>
        <w:rPr>
          <w:b/>
        </w:rPr>
      </w:pPr>
    </w:p>
    <w:p w14:paraId="00000029" w14:textId="77777777" w:rsidR="00B57F32" w:rsidRDefault="00B57F32">
      <w:pPr>
        <w:pStyle w:val="normal0"/>
        <w:rPr>
          <w:b/>
        </w:rPr>
      </w:pPr>
    </w:p>
    <w:p w14:paraId="0000002A" w14:textId="77777777" w:rsidR="00B57F32" w:rsidRDefault="00B57F32">
      <w:pPr>
        <w:pStyle w:val="normal0"/>
        <w:rPr>
          <w:b/>
        </w:rPr>
      </w:pPr>
    </w:p>
    <w:p w14:paraId="0000002B" w14:textId="77777777" w:rsidR="00B57F32" w:rsidRDefault="00B57F32">
      <w:pPr>
        <w:pStyle w:val="normal0"/>
        <w:rPr>
          <w:b/>
        </w:rPr>
      </w:pPr>
    </w:p>
    <w:p w14:paraId="0000002C" w14:textId="77777777" w:rsidR="00B57F32" w:rsidRDefault="00B57F32">
      <w:pPr>
        <w:pStyle w:val="normal0"/>
        <w:rPr>
          <w:b/>
        </w:rPr>
      </w:pPr>
    </w:p>
    <w:p w14:paraId="0000002D" w14:textId="77777777" w:rsidR="00B57F32" w:rsidRDefault="00B57F32">
      <w:pPr>
        <w:pStyle w:val="normal0"/>
        <w:rPr>
          <w:b/>
        </w:rPr>
      </w:pPr>
    </w:p>
    <w:p w14:paraId="0000002E" w14:textId="77777777" w:rsidR="00B57F32" w:rsidRDefault="001651CD">
      <w:pPr>
        <w:pStyle w:val="normal0"/>
        <w:rPr>
          <w:b/>
        </w:rPr>
      </w:pPr>
      <w:r>
        <w:rPr>
          <w:b/>
        </w:rPr>
        <w:t>Tuesday, August 13</w:t>
      </w:r>
    </w:p>
    <w:p w14:paraId="0000002F" w14:textId="77777777" w:rsidR="00B57F32" w:rsidRDefault="00B57F32">
      <w:pPr>
        <w:pStyle w:val="normal0"/>
        <w:rPr>
          <w:b/>
        </w:rPr>
      </w:pPr>
    </w:p>
    <w:p w14:paraId="00000030" w14:textId="77777777" w:rsidR="00B57F32" w:rsidRDefault="001651CD">
      <w:pPr>
        <w:pStyle w:val="normal0"/>
      </w:pPr>
      <w:r>
        <w:t>8:00-9:00</w:t>
      </w:r>
      <w:r>
        <w:tab/>
        <w:t>Breakfast</w:t>
      </w:r>
    </w:p>
    <w:p w14:paraId="00000031" w14:textId="77777777" w:rsidR="00B57F32" w:rsidRDefault="00B57F32">
      <w:pPr>
        <w:pStyle w:val="normal0"/>
      </w:pPr>
    </w:p>
    <w:p w14:paraId="00000032" w14:textId="77777777" w:rsidR="00B57F32" w:rsidRDefault="001651CD">
      <w:pPr>
        <w:pStyle w:val="normal0"/>
      </w:pPr>
      <w:r>
        <w:t>9:00-9:45</w:t>
      </w:r>
      <w:r>
        <w:tab/>
        <w:t>New Leader Orientation</w:t>
      </w:r>
    </w:p>
    <w:p w14:paraId="00000033" w14:textId="77777777" w:rsidR="00B57F32" w:rsidRDefault="001651CD">
      <w:pPr>
        <w:pStyle w:val="normal0"/>
        <w:numPr>
          <w:ilvl w:val="0"/>
          <w:numId w:val="2"/>
        </w:numPr>
      </w:pPr>
      <w:r>
        <w:t>Finances</w:t>
      </w:r>
      <w:r>
        <w:tab/>
      </w:r>
      <w:r>
        <w:tab/>
      </w:r>
      <w:r>
        <w:tab/>
      </w:r>
      <w:r>
        <w:tab/>
        <w:t>Lori Wamsley &amp; Shirley Roberts</w:t>
      </w:r>
    </w:p>
    <w:p w14:paraId="00000034" w14:textId="77777777" w:rsidR="00B57F32" w:rsidRDefault="001651CD">
      <w:pPr>
        <w:pStyle w:val="normal0"/>
        <w:numPr>
          <w:ilvl w:val="0"/>
          <w:numId w:val="2"/>
        </w:numPr>
      </w:pPr>
      <w:r>
        <w:t>Parliamentary practices</w:t>
      </w:r>
      <w:r>
        <w:tab/>
      </w:r>
      <w:r>
        <w:tab/>
        <w:t>Bu</w:t>
      </w:r>
      <w:r>
        <w:t>zzy Nielsen</w:t>
      </w:r>
    </w:p>
    <w:p w14:paraId="00000035" w14:textId="77777777" w:rsidR="00B57F32" w:rsidRDefault="001651CD">
      <w:pPr>
        <w:pStyle w:val="normal0"/>
        <w:numPr>
          <w:ilvl w:val="0"/>
          <w:numId w:val="2"/>
        </w:numPr>
      </w:pPr>
      <w:r>
        <w:t>Memberclicks</w:t>
      </w:r>
      <w:r>
        <w:tab/>
      </w:r>
      <w:r>
        <w:tab/>
      </w:r>
      <w:r>
        <w:tab/>
      </w:r>
      <w:r>
        <w:tab/>
        <w:t>Shirley Roberts</w:t>
      </w:r>
    </w:p>
    <w:p w14:paraId="00000036" w14:textId="77777777" w:rsidR="00B57F32" w:rsidRDefault="001651CD">
      <w:pPr>
        <w:pStyle w:val="normal0"/>
        <w:numPr>
          <w:ilvl w:val="0"/>
          <w:numId w:val="2"/>
        </w:numPr>
      </w:pPr>
      <w:r>
        <w:t>Zoom</w:t>
      </w:r>
      <w:r>
        <w:tab/>
      </w:r>
      <w:r>
        <w:tab/>
      </w:r>
      <w:r>
        <w:tab/>
      </w:r>
      <w:r>
        <w:tab/>
      </w:r>
      <w:r>
        <w:tab/>
        <w:t>Shirley Roberts</w:t>
      </w:r>
    </w:p>
    <w:p w14:paraId="00000037" w14:textId="77777777" w:rsidR="00B57F32" w:rsidRDefault="00B57F32">
      <w:pPr>
        <w:pStyle w:val="normal0"/>
      </w:pPr>
    </w:p>
    <w:p w14:paraId="00000038" w14:textId="77777777" w:rsidR="00B57F32" w:rsidRDefault="001651CD">
      <w:pPr>
        <w:pStyle w:val="normal0"/>
      </w:pPr>
      <w:r>
        <w:t>9:45-10:00</w:t>
      </w:r>
      <w:r>
        <w:tab/>
        <w:t xml:space="preserve">Room key collection &amp; Break </w:t>
      </w:r>
      <w:r>
        <w:tab/>
      </w:r>
      <w:r>
        <w:tab/>
      </w:r>
      <w:r>
        <w:tab/>
        <w:t>Shirley Roberts</w:t>
      </w:r>
    </w:p>
    <w:p w14:paraId="00000039" w14:textId="77777777" w:rsidR="00B57F32" w:rsidRDefault="00B57F32">
      <w:pPr>
        <w:pStyle w:val="normal0"/>
      </w:pPr>
    </w:p>
    <w:p w14:paraId="0000003A" w14:textId="77777777" w:rsidR="00B57F32" w:rsidRDefault="001651CD">
      <w:pPr>
        <w:pStyle w:val="normal0"/>
      </w:pPr>
      <w:r>
        <w:t>10:00-10:45</w:t>
      </w:r>
      <w:r>
        <w:tab/>
        <w:t>EDI, Strategic Planning, Next steps</w:t>
      </w:r>
      <w:r>
        <w:tab/>
      </w:r>
      <w:r>
        <w:tab/>
        <w:t>Elaine Hirsch, All</w:t>
      </w:r>
    </w:p>
    <w:p w14:paraId="0000003B" w14:textId="77777777" w:rsidR="00B57F32" w:rsidRDefault="00B57F32">
      <w:pPr>
        <w:pStyle w:val="normal0"/>
      </w:pPr>
    </w:p>
    <w:p w14:paraId="0000003C" w14:textId="77777777" w:rsidR="00B57F32" w:rsidRDefault="001651CD">
      <w:pPr>
        <w:pStyle w:val="normal0"/>
      </w:pPr>
      <w:r>
        <w:t>10:45-11:00</w:t>
      </w:r>
      <w:r>
        <w:tab/>
        <w:t>Census 2020</w:t>
      </w:r>
      <w:r>
        <w:tab/>
      </w:r>
      <w:r>
        <w:tab/>
      </w:r>
      <w:r>
        <w:tab/>
      </w:r>
      <w:r>
        <w:tab/>
      </w:r>
      <w:r>
        <w:tab/>
        <w:t>Arlene Weible</w:t>
      </w:r>
    </w:p>
    <w:p w14:paraId="0000003D" w14:textId="77777777" w:rsidR="00B57F32" w:rsidRDefault="00B57F32">
      <w:pPr>
        <w:pStyle w:val="normal0"/>
      </w:pPr>
    </w:p>
    <w:p w14:paraId="0000003E" w14:textId="77777777" w:rsidR="00B57F32" w:rsidRDefault="001651CD">
      <w:pPr>
        <w:pStyle w:val="normal0"/>
      </w:pPr>
      <w:r>
        <w:t>11:00-12:00</w:t>
      </w:r>
      <w:r>
        <w:tab/>
      </w:r>
      <w:r>
        <w:t>OLA Legislative Work</w:t>
      </w:r>
      <w:r>
        <w:tab/>
      </w:r>
      <w:r>
        <w:tab/>
      </w:r>
      <w:r>
        <w:tab/>
      </w:r>
      <w:r>
        <w:tab/>
        <w:t>Amanda Dalton &amp; Stephanie Lind</w:t>
      </w:r>
    </w:p>
    <w:p w14:paraId="0000003F" w14:textId="77777777" w:rsidR="00B57F32" w:rsidRDefault="00B57F32">
      <w:pPr>
        <w:pStyle w:val="normal0"/>
      </w:pPr>
    </w:p>
    <w:p w14:paraId="00000040" w14:textId="77777777" w:rsidR="00B57F32" w:rsidRDefault="001651CD">
      <w:pPr>
        <w:pStyle w:val="normal0"/>
      </w:pPr>
      <w:r>
        <w:t>12:00-1:00</w:t>
      </w:r>
      <w:r>
        <w:tab/>
        <w:t>Lunch</w:t>
      </w:r>
    </w:p>
    <w:p w14:paraId="00000041" w14:textId="77777777" w:rsidR="00B57F32" w:rsidRDefault="00B57F32">
      <w:pPr>
        <w:pStyle w:val="normal0"/>
      </w:pPr>
    </w:p>
    <w:p w14:paraId="00000042" w14:textId="77777777" w:rsidR="00B57F32" w:rsidRDefault="001651CD">
      <w:pPr>
        <w:pStyle w:val="normal0"/>
      </w:pPr>
      <w:r>
        <w:t>1:00-1:15</w:t>
      </w:r>
      <w:r>
        <w:tab/>
        <w:t>Financial Report</w:t>
      </w:r>
      <w:r>
        <w:tab/>
      </w:r>
      <w:r>
        <w:tab/>
      </w:r>
      <w:r>
        <w:tab/>
      </w:r>
      <w:r>
        <w:tab/>
        <w:t>Lori Wamsley</w:t>
      </w:r>
    </w:p>
    <w:p w14:paraId="00000043" w14:textId="77777777" w:rsidR="00B57F32" w:rsidRDefault="00B57F32">
      <w:pPr>
        <w:pStyle w:val="normal0"/>
      </w:pPr>
    </w:p>
    <w:p w14:paraId="00000044" w14:textId="77777777" w:rsidR="00B57F32" w:rsidRDefault="001651CD">
      <w:pPr>
        <w:pStyle w:val="normal0"/>
      </w:pPr>
      <w:r>
        <w:t>1:15-1:30</w:t>
      </w:r>
      <w:r>
        <w:tab/>
        <w:t>Board Meeting Locations for 19-20</w:t>
      </w:r>
    </w:p>
    <w:p w14:paraId="00000045" w14:textId="77777777" w:rsidR="00B57F32" w:rsidRDefault="001651CD">
      <w:pPr>
        <w:pStyle w:val="normal0"/>
        <w:numPr>
          <w:ilvl w:val="0"/>
          <w:numId w:val="3"/>
        </w:numPr>
      </w:pPr>
      <w:r>
        <w:t>August 23 (transition meeting)</w:t>
      </w:r>
      <w:r>
        <w:tab/>
        <w:t>Lewis &amp; Clark College, Portland</w:t>
      </w:r>
    </w:p>
    <w:p w14:paraId="00000046" w14:textId="77777777" w:rsidR="00B57F32" w:rsidRDefault="001651CD">
      <w:pPr>
        <w:pStyle w:val="normal0"/>
        <w:numPr>
          <w:ilvl w:val="0"/>
          <w:numId w:val="3"/>
        </w:numPr>
      </w:pPr>
      <w:r>
        <w:t>October 4</w:t>
      </w:r>
      <w:r>
        <w:tab/>
      </w:r>
      <w:r>
        <w:tab/>
      </w:r>
      <w:r>
        <w:tab/>
      </w:r>
      <w:r>
        <w:tab/>
        <w:t>TBD</w:t>
      </w:r>
    </w:p>
    <w:p w14:paraId="00000047" w14:textId="77777777" w:rsidR="00B57F32" w:rsidRDefault="001651CD">
      <w:pPr>
        <w:pStyle w:val="normal0"/>
        <w:numPr>
          <w:ilvl w:val="0"/>
          <w:numId w:val="3"/>
        </w:numPr>
      </w:pPr>
      <w:r>
        <w:t>December 6</w:t>
      </w:r>
      <w:r>
        <w:tab/>
      </w:r>
      <w:r>
        <w:tab/>
      </w:r>
      <w:r>
        <w:tab/>
      </w:r>
      <w:r>
        <w:tab/>
      </w:r>
      <w:r>
        <w:t>TBD</w:t>
      </w:r>
    </w:p>
    <w:p w14:paraId="00000048" w14:textId="77777777" w:rsidR="00B57F32" w:rsidRDefault="001651CD">
      <w:pPr>
        <w:pStyle w:val="normal0"/>
        <w:numPr>
          <w:ilvl w:val="0"/>
          <w:numId w:val="3"/>
        </w:numPr>
      </w:pPr>
      <w:r>
        <w:t>February 7</w:t>
      </w:r>
      <w:r>
        <w:tab/>
      </w:r>
      <w:r>
        <w:tab/>
      </w:r>
      <w:r>
        <w:tab/>
      </w:r>
      <w:r>
        <w:tab/>
        <w:t>Virtual Meeting</w:t>
      </w:r>
    </w:p>
    <w:p w14:paraId="00000049" w14:textId="77777777" w:rsidR="00B57F32" w:rsidRDefault="001651CD">
      <w:pPr>
        <w:pStyle w:val="normal0"/>
        <w:numPr>
          <w:ilvl w:val="0"/>
          <w:numId w:val="3"/>
        </w:numPr>
      </w:pPr>
      <w:r>
        <w:t>April 29</w:t>
      </w:r>
      <w:r>
        <w:tab/>
      </w:r>
      <w:r>
        <w:tab/>
      </w:r>
      <w:r>
        <w:tab/>
      </w:r>
      <w:r>
        <w:tab/>
        <w:t>OLA Annual Conference, Bend</w:t>
      </w:r>
    </w:p>
    <w:p w14:paraId="0000004A" w14:textId="77777777" w:rsidR="00B57F32" w:rsidRDefault="001651CD">
      <w:pPr>
        <w:pStyle w:val="normal0"/>
        <w:numPr>
          <w:ilvl w:val="0"/>
          <w:numId w:val="3"/>
        </w:numPr>
      </w:pPr>
      <w:r>
        <w:t>June 5</w:t>
      </w:r>
      <w:r>
        <w:tab/>
      </w:r>
      <w:r>
        <w:tab/>
      </w:r>
      <w:r>
        <w:tab/>
      </w:r>
      <w:r>
        <w:tab/>
      </w:r>
      <w:r>
        <w:tab/>
        <w:t>Driftwood Public Library, Lincoln City</w:t>
      </w:r>
    </w:p>
    <w:p w14:paraId="0000004B" w14:textId="77777777" w:rsidR="00B57F32" w:rsidRDefault="001651CD">
      <w:pPr>
        <w:pStyle w:val="normal0"/>
        <w:numPr>
          <w:ilvl w:val="0"/>
          <w:numId w:val="3"/>
        </w:numPr>
      </w:pPr>
      <w:r>
        <w:t>August</w:t>
      </w:r>
      <w:r>
        <w:tab/>
      </w:r>
      <w:r>
        <w:tab/>
      </w:r>
      <w:r>
        <w:tab/>
      </w:r>
      <w:r>
        <w:tab/>
      </w:r>
      <w:r>
        <w:tab/>
        <w:t>OLA Retreat</w:t>
      </w:r>
    </w:p>
    <w:p w14:paraId="0000004C" w14:textId="77777777" w:rsidR="00B57F32" w:rsidRDefault="001651CD">
      <w:pPr>
        <w:pStyle w:val="normal0"/>
        <w:numPr>
          <w:ilvl w:val="0"/>
          <w:numId w:val="3"/>
        </w:numPr>
      </w:pPr>
      <w:r>
        <w:t>August (transition meeting)</w:t>
      </w:r>
      <w:r>
        <w:tab/>
      </w:r>
      <w:r>
        <w:tab/>
        <w:t xml:space="preserve">Josephine Community Library, GP </w:t>
      </w:r>
    </w:p>
    <w:p w14:paraId="0000004D" w14:textId="77777777" w:rsidR="00B57F32" w:rsidRDefault="00B57F32">
      <w:pPr>
        <w:pStyle w:val="normal0"/>
      </w:pPr>
    </w:p>
    <w:p w14:paraId="0000004E" w14:textId="77777777" w:rsidR="00B57F32" w:rsidRDefault="001651CD">
      <w:pPr>
        <w:pStyle w:val="normal0"/>
      </w:pPr>
      <w:r>
        <w:t xml:space="preserve">1:30-2:00 </w:t>
      </w:r>
      <w:r>
        <w:tab/>
        <w:t xml:space="preserve">Additional time if needed, if not, </w:t>
      </w:r>
      <w:r>
        <w:t>Farewell!  Thank you for your service with OLA.</w:t>
      </w:r>
    </w:p>
    <w:p w14:paraId="0000004F" w14:textId="77777777" w:rsidR="00B57F32" w:rsidRDefault="00B57F32">
      <w:pPr>
        <w:pStyle w:val="normal0"/>
      </w:pPr>
    </w:p>
    <w:p w14:paraId="00000050" w14:textId="77777777" w:rsidR="00B57F32" w:rsidRDefault="00B57F32">
      <w:pPr>
        <w:pStyle w:val="normal0"/>
      </w:pPr>
    </w:p>
    <w:p w14:paraId="00000051" w14:textId="77777777" w:rsidR="00B57F32" w:rsidRDefault="001651CD">
      <w:pPr>
        <w:pStyle w:val="normal0"/>
      </w:pPr>
      <w:r>
        <w:t>Supporting documents:</w:t>
      </w:r>
    </w:p>
    <w:p w14:paraId="00000052" w14:textId="77777777" w:rsidR="00B57F32" w:rsidRDefault="001651CD">
      <w:pPr>
        <w:pStyle w:val="normal0"/>
      </w:pPr>
      <w:hyperlink r:id="rId6">
        <w:r>
          <w:rPr>
            <w:color w:val="1155CC"/>
            <w:u w:val="single"/>
          </w:rPr>
          <w:t>OLA Vision &amp; Values statement (current)</w:t>
        </w:r>
      </w:hyperlink>
      <w:r>
        <w:t xml:space="preserve"> </w:t>
      </w:r>
    </w:p>
    <w:p w14:paraId="00000053" w14:textId="77777777" w:rsidR="00B57F32" w:rsidRDefault="001651CD">
      <w:pPr>
        <w:pStyle w:val="normal0"/>
      </w:pPr>
      <w:hyperlink r:id="rId7">
        <w:r>
          <w:rPr>
            <w:color w:val="1155CC"/>
            <w:u w:val="single"/>
          </w:rPr>
          <w:t xml:space="preserve">OLA Strategic Plan </w:t>
        </w:r>
      </w:hyperlink>
      <w:r>
        <w:t>(note slide 12 “Strategic Direction 2017-2019” of OLA Strategic Plan PPT)</w:t>
      </w:r>
    </w:p>
    <w:p w14:paraId="00000054" w14:textId="77777777" w:rsidR="00B57F32" w:rsidRDefault="001651CD">
      <w:pPr>
        <w:pStyle w:val="normal0"/>
      </w:pPr>
      <w:hyperlink r:id="rId8" w:anchor="gid=1143818179">
        <w:r>
          <w:rPr>
            <w:color w:val="1155CC"/>
            <w:u w:val="single"/>
          </w:rPr>
          <w:t>OLA Strategic Plan Top Priorities Timeline</w:t>
        </w:r>
      </w:hyperlink>
    </w:p>
    <w:p w14:paraId="00000055" w14:textId="77777777" w:rsidR="00B57F32" w:rsidRDefault="001651CD">
      <w:pPr>
        <w:pStyle w:val="normal0"/>
      </w:pPr>
      <w:hyperlink r:id="rId9">
        <w:r>
          <w:rPr>
            <w:color w:val="1155CC"/>
            <w:u w:val="single"/>
          </w:rPr>
          <w:t>OLA Vision 2020</w:t>
        </w:r>
      </w:hyperlink>
      <w:r>
        <w:t xml:space="preserve"> </w:t>
      </w:r>
    </w:p>
    <w:p w14:paraId="00000056" w14:textId="77777777" w:rsidR="00B57F32" w:rsidRDefault="00B57F32">
      <w:pPr>
        <w:pStyle w:val="normal0"/>
      </w:pPr>
    </w:p>
    <w:sectPr w:rsidR="00B57F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92B"/>
    <w:multiLevelType w:val="multilevel"/>
    <w:tmpl w:val="EA740BD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36FE66D7"/>
    <w:multiLevelType w:val="multilevel"/>
    <w:tmpl w:val="1F5C578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nsid w:val="38A6718C"/>
    <w:multiLevelType w:val="multilevel"/>
    <w:tmpl w:val="8C96E6F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7F32"/>
    <w:rsid w:val="001651CD"/>
    <w:rsid w:val="00B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olaweb.org/ola-vision-and-values-framework" TargetMode="External"/><Relationship Id="rId7" Type="http://schemas.openxmlformats.org/officeDocument/2006/relationships/hyperlink" Target="https://www.olaweb.org/strategic-plan-2016" TargetMode="External"/><Relationship Id="rId8" Type="http://schemas.openxmlformats.org/officeDocument/2006/relationships/hyperlink" Target="https://docs.google.com/spreadsheets/d/1BZxutFUoIdIccYr3WRUluS1CF_IjzP_GrTBL8CPrObI/edit" TargetMode="External"/><Relationship Id="rId9" Type="http://schemas.openxmlformats.org/officeDocument/2006/relationships/hyperlink" Target="https://www.olaweb.org/assets/documents/Vision_2020_FINAL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Macintosh Word</Application>
  <DocSecurity>0</DocSecurity>
  <Lines>16</Lines>
  <Paragraphs>4</Paragraphs>
  <ScaleCrop>false</ScaleCrop>
  <Company>Eastern Oregon University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2019-08-06T16:12:00Z</dcterms:created>
  <dcterms:modified xsi:type="dcterms:W3CDTF">2019-08-06T16:12:00Z</dcterms:modified>
</cp:coreProperties>
</file>