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C1" w:rsidRDefault="00947DC1"/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right="108"/>
              <w:jc w:val="center"/>
              <w:rPr>
                <w:sz w:val="16"/>
                <w:szCs w:val="16"/>
              </w:rPr>
            </w:pPr>
            <w:r w:rsidRPr="007119E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  <w:r w:rsidRPr="00E00D50">
              <w:rPr>
                <w:sz w:val="16"/>
                <w:szCs w:val="16"/>
              </w:rPr>
              <w:pict>
                <v:shape id="_x0000_i1026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27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28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29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0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1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2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3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4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5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6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  <w:r w:rsidRPr="00E00D50">
              <w:rPr>
                <w:sz w:val="16"/>
                <w:szCs w:val="16"/>
              </w:rPr>
              <w:pict>
                <v:shape id="_x0000_i1037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8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39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0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1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  <w:r w:rsidRPr="00E00D50">
              <w:rPr>
                <w:sz w:val="16"/>
                <w:szCs w:val="16"/>
              </w:rPr>
              <w:pict>
                <v:shape id="_x0000_i1042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3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4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5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  <w:r w:rsidRPr="00E00D50">
              <w:rPr>
                <w:sz w:val="16"/>
                <w:szCs w:val="16"/>
              </w:rPr>
              <w:pict>
                <v:shape id="_x0000_i1046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  <w:r w:rsidRPr="00E00D50">
              <w:rPr>
                <w:sz w:val="16"/>
                <w:szCs w:val="16"/>
              </w:rPr>
              <w:pict>
                <v:shape id="_x0000_i1047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8" type="#_x0000_t75" style="width:95.25pt;height:56.25pt">
                  <v:imagedata r:id="rId4" o:title=""/>
                </v:shape>
              </w:pict>
            </w: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49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50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  <w:r w:rsidRPr="00E00D50">
              <w:rPr>
                <w:sz w:val="16"/>
                <w:szCs w:val="16"/>
              </w:rPr>
              <w:pict>
                <v:shape id="_x0000_i1051" type="#_x0000_t75" style="width:95.25pt;height:56.25pt">
                  <v:imagedata r:id="rId4" o:title=""/>
                </v:shape>
              </w:pict>
            </w:r>
          </w:p>
          <w:p w:rsidR="00947DC1" w:rsidRPr="00E00D50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</w:tc>
      </w:tr>
      <w:tr w:rsidR="00947DC1" w:rsidRPr="00724C5C" w:rsidTr="00724C5C">
        <w:trPr>
          <w:cantSplit/>
          <w:trHeight w:hRule="exact" w:val="1440"/>
        </w:trPr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52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53" type="#_x0000_t75" style="width:95.25pt;height:56.25pt">
                  <v:imagedata r:id="rId4" o:title=""/>
                </v:shape>
              </w:pict>
            </w:r>
          </w:p>
        </w:tc>
        <w:tc>
          <w:tcPr>
            <w:tcW w:w="173" w:type="dxa"/>
          </w:tcPr>
          <w:p w:rsidR="00947DC1" w:rsidRPr="00724C5C" w:rsidRDefault="00947DC1" w:rsidP="00724C5C">
            <w:pPr>
              <w:spacing w:after="0" w:line="240" w:lineRule="auto"/>
              <w:ind w:left="108" w:right="108"/>
            </w:pPr>
          </w:p>
        </w:tc>
        <w:tc>
          <w:tcPr>
            <w:tcW w:w="3787" w:type="dxa"/>
          </w:tcPr>
          <w:p w:rsidR="00947DC1" w:rsidRDefault="00947DC1" w:rsidP="00E00D50">
            <w:pPr>
              <w:spacing w:after="0" w:line="240" w:lineRule="auto"/>
              <w:ind w:left="108" w:right="108"/>
              <w:jc w:val="center"/>
              <w:rPr>
                <w:sz w:val="16"/>
                <w:szCs w:val="16"/>
              </w:rPr>
            </w:pPr>
          </w:p>
          <w:p w:rsidR="00947DC1" w:rsidRPr="00724C5C" w:rsidRDefault="00947DC1" w:rsidP="00E00D50">
            <w:pPr>
              <w:spacing w:after="0" w:line="240" w:lineRule="auto"/>
              <w:ind w:left="108" w:right="108"/>
              <w:jc w:val="center"/>
            </w:pPr>
            <w:r w:rsidRPr="007119ED">
              <w:pict>
                <v:shape id="_x0000_i1054" type="#_x0000_t75" style="width:95.25pt;height:56.25pt">
                  <v:imagedata r:id="rId4" o:title=""/>
                </v:shape>
              </w:pict>
            </w:r>
          </w:p>
        </w:tc>
      </w:tr>
    </w:tbl>
    <w:p w:rsidR="00947DC1" w:rsidRPr="00004180" w:rsidRDefault="00947DC1" w:rsidP="00004180">
      <w:pPr>
        <w:ind w:left="108" w:right="108"/>
        <w:rPr>
          <w:vanish/>
        </w:rPr>
      </w:pPr>
    </w:p>
    <w:sectPr w:rsidR="00947DC1" w:rsidRPr="00004180" w:rsidSect="0000418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180"/>
    <w:rsid w:val="00004180"/>
    <w:rsid w:val="004228D2"/>
    <w:rsid w:val="00501E5B"/>
    <w:rsid w:val="00685E9E"/>
    <w:rsid w:val="007119ED"/>
    <w:rsid w:val="00724C5C"/>
    <w:rsid w:val="00903F58"/>
    <w:rsid w:val="00947DC1"/>
    <w:rsid w:val="00AD4943"/>
    <w:rsid w:val="00CC74A6"/>
    <w:rsid w:val="00E00D50"/>
    <w:rsid w:val="00E36DDF"/>
    <w:rsid w:val="00F4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41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</Words>
  <Characters>105</Characters>
  <Application>Microsoft Office Outlook</Application>
  <DocSecurity>0</DocSecurity>
  <Lines>0</Lines>
  <Paragraphs>0</Paragraphs>
  <ScaleCrop>false</ScaleCrop>
  <Company>City of Newport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storyweaver</dc:creator>
  <cp:keywords/>
  <dc:description/>
  <cp:lastModifiedBy>ricks</cp:lastModifiedBy>
  <cp:revision>3</cp:revision>
  <dcterms:created xsi:type="dcterms:W3CDTF">2010-11-02T22:59:00Z</dcterms:created>
  <dcterms:modified xsi:type="dcterms:W3CDTF">2010-11-19T20:38:00Z</dcterms:modified>
</cp:coreProperties>
</file>